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14" w:rsidRPr="00CF3114" w:rsidRDefault="00CF3114" w:rsidP="00CF3114">
      <w:pPr>
        <w:shd w:val="clear" w:color="auto" w:fill="FFFFFF"/>
        <w:spacing w:after="0" w:line="240" w:lineRule="auto"/>
        <w:rPr>
          <w:rFonts w:ascii="Arial" w:eastAsia="Times New Roman" w:hAnsi="Arial" w:cs="Arial"/>
          <w:color w:val="333333"/>
          <w:sz w:val="21"/>
          <w:szCs w:val="21"/>
        </w:rPr>
      </w:pPr>
    </w:p>
    <w:p w:rsidR="00CF3114" w:rsidRPr="00CF3114" w:rsidRDefault="00CF3114" w:rsidP="00CF3114">
      <w:pPr>
        <w:pBdr>
          <w:bottom w:val="single" w:sz="6" w:space="5" w:color="DEDEDE"/>
        </w:pBdr>
        <w:shd w:val="clear" w:color="auto" w:fill="F1F1F1"/>
        <w:spacing w:after="0" w:line="240" w:lineRule="auto"/>
        <w:textAlignment w:val="top"/>
        <w:outlineLvl w:val="1"/>
        <w:rPr>
          <w:rFonts w:ascii="inherit" w:eastAsia="Times New Roman" w:hAnsi="inherit" w:cs="Arial"/>
          <w:b/>
          <w:bCs/>
          <w:color w:val="0F479A"/>
          <w:sz w:val="21"/>
          <w:szCs w:val="21"/>
        </w:rPr>
      </w:pPr>
      <w:r w:rsidRPr="00CF3114">
        <w:rPr>
          <w:rFonts w:ascii="inherit" w:eastAsia="Times New Roman" w:hAnsi="inherit" w:cs="Arial"/>
          <w:b/>
          <w:bCs/>
          <w:color w:val="0F479A"/>
          <w:sz w:val="21"/>
          <w:szCs w:val="21"/>
        </w:rPr>
        <w:t>OER Search Engines</w:t>
      </w:r>
    </w:p>
    <w:p w:rsidR="00CF3114" w:rsidRDefault="00CF3114" w:rsidP="00CF3114">
      <w:pPr>
        <w:numPr>
          <w:ilvl w:val="0"/>
          <w:numId w:val="1"/>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Pr>
          <w:noProof/>
        </w:rPr>
        <w:drawing>
          <wp:inline distT="0" distB="0" distL="0" distR="0">
            <wp:extent cx="1287475" cy="1195277"/>
            <wp:effectExtent l="0" t="0" r="8255" b="5080"/>
            <wp:docPr id="4" name="Picture 4" descr="Image result for image of canvas instruc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 of canvas instructur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434" cy="1206380"/>
                    </a:xfrm>
                    <a:prstGeom prst="rect">
                      <a:avLst/>
                    </a:prstGeom>
                    <a:noFill/>
                    <a:ln>
                      <a:noFill/>
                    </a:ln>
                  </pic:spPr>
                </pic:pic>
              </a:graphicData>
            </a:graphic>
          </wp:inline>
        </w:drawing>
      </w:r>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Pr>
          <w:rFonts w:ascii="Arial" w:eastAsia="Times New Roman" w:hAnsi="Arial" w:cs="Arial"/>
          <w:color w:val="333333"/>
          <w:sz w:val="21"/>
          <w:szCs w:val="21"/>
        </w:rPr>
        <w:t>Canvas has a “commons” tool that enables the sharing, use, and modification of all types of educational material</w:t>
      </w:r>
      <w:r w:rsidR="00CA0DA6">
        <w:rPr>
          <w:rFonts w:ascii="Arial" w:eastAsia="Times New Roman" w:hAnsi="Arial" w:cs="Arial"/>
          <w:color w:val="333333"/>
          <w:sz w:val="21"/>
          <w:szCs w:val="21"/>
        </w:rPr>
        <w:t xml:space="preserve">.  Access to Canvas is contingent on institutional adoption, but </w:t>
      </w:r>
      <w:proofErr w:type="gramStart"/>
      <w:r w:rsidR="00CA0DA6">
        <w:rPr>
          <w:rFonts w:ascii="Arial" w:eastAsia="Times New Roman" w:hAnsi="Arial" w:cs="Arial"/>
          <w:color w:val="333333"/>
          <w:sz w:val="21"/>
          <w:szCs w:val="21"/>
        </w:rPr>
        <w:t>can be accessed</w:t>
      </w:r>
      <w:proofErr w:type="gramEnd"/>
      <w:r w:rsidR="00CA0DA6">
        <w:rPr>
          <w:rFonts w:ascii="Arial" w:eastAsia="Times New Roman" w:hAnsi="Arial" w:cs="Arial"/>
          <w:color w:val="333333"/>
          <w:sz w:val="21"/>
          <w:szCs w:val="21"/>
        </w:rPr>
        <w:t xml:space="preserve"> by private individuals for a fee.</w:t>
      </w:r>
      <w:bookmarkStart w:id="0" w:name="_GoBack"/>
      <w:bookmarkEnd w:id="0"/>
    </w:p>
    <w:p w:rsidR="00CF3114" w:rsidRPr="00CF3114" w:rsidRDefault="00CF3114" w:rsidP="00CF3114">
      <w:pPr>
        <w:numPr>
          <w:ilvl w:val="0"/>
          <w:numId w:val="1"/>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6" w:tgtFrame="_blank" w:history="1">
        <w:r w:rsidRPr="00CF3114">
          <w:rPr>
            <w:rFonts w:ascii="Arial" w:eastAsia="Times New Roman" w:hAnsi="Arial" w:cs="Arial"/>
            <w:color w:val="337AB7"/>
            <w:sz w:val="21"/>
            <w:szCs w:val="21"/>
            <w:u w:val="single"/>
          </w:rPr>
          <w:t>Creative Commons</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Creative Commons is a nonprofit organization that enables the sharing and use of creativity and knowledge through free legal tools.</w:t>
      </w:r>
    </w:p>
    <w:p w:rsidR="00CF3114" w:rsidRPr="00CF3114" w:rsidRDefault="00CF3114" w:rsidP="00CF3114">
      <w:pPr>
        <w:shd w:val="clear" w:color="auto" w:fill="FFFFFF"/>
        <w:spacing w:after="150" w:line="240" w:lineRule="auto"/>
        <w:jc w:val="center"/>
        <w:textAlignment w:val="top"/>
        <w:rPr>
          <w:rFonts w:ascii="Arial" w:eastAsia="Times New Roman" w:hAnsi="Arial" w:cs="Arial"/>
          <w:color w:val="333333"/>
          <w:sz w:val="21"/>
          <w:szCs w:val="21"/>
        </w:rPr>
      </w:pPr>
      <w:r w:rsidRPr="00CF3114">
        <w:rPr>
          <w:rFonts w:ascii="Arial" w:eastAsia="Times New Roman" w:hAnsi="Arial" w:cs="Arial"/>
          <w:noProof/>
          <w:color w:val="333333"/>
          <w:sz w:val="21"/>
          <w:szCs w:val="21"/>
        </w:rPr>
        <w:drawing>
          <wp:inline distT="0" distB="0" distL="0" distR="0">
            <wp:extent cx="1038860" cy="812165"/>
            <wp:effectExtent l="0" t="0" r="8890" b="6985"/>
            <wp:docPr id="2" name="Picture 2" descr="http://lgimages.s3.amazonaws.com/data/imagemanager/20254/global-search-ic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20254/global-search-icon_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860" cy="812165"/>
                    </a:xfrm>
                    <a:prstGeom prst="rect">
                      <a:avLst/>
                    </a:prstGeom>
                    <a:noFill/>
                    <a:ln>
                      <a:noFill/>
                    </a:ln>
                  </pic:spPr>
                </pic:pic>
              </a:graphicData>
            </a:graphic>
          </wp:inline>
        </w:drawing>
      </w:r>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8" w:tgtFrame="_blank" w:history="1">
        <w:proofErr w:type="spellStart"/>
        <w:r w:rsidRPr="00CF3114">
          <w:rPr>
            <w:rFonts w:ascii="Arial" w:eastAsia="Times New Roman" w:hAnsi="Arial" w:cs="Arial"/>
            <w:color w:val="337AB7"/>
            <w:sz w:val="21"/>
            <w:szCs w:val="21"/>
            <w:u w:val="single"/>
          </w:rPr>
          <w:t>Curriki</w:t>
        </w:r>
        <w:proofErr w:type="spellEnd"/>
        <w:r w:rsidRPr="00CF3114">
          <w:rPr>
            <w:rFonts w:ascii="Arial" w:eastAsia="Times New Roman" w:hAnsi="Arial" w:cs="Arial"/>
            <w:color w:val="337AB7"/>
            <w:sz w:val="21"/>
            <w:szCs w:val="21"/>
            <w:u w:val="single"/>
          </w:rPr>
          <w:t xml:space="preserve"> S</w:t>
        </w:r>
        <w:r w:rsidRPr="00CF3114">
          <w:rPr>
            <w:rFonts w:ascii="Arial" w:eastAsia="Times New Roman" w:hAnsi="Arial" w:cs="Arial"/>
            <w:color w:val="337AB7"/>
            <w:sz w:val="21"/>
            <w:szCs w:val="21"/>
            <w:u w:val="single"/>
          </w:rPr>
          <w:t>e</w:t>
        </w:r>
        <w:r w:rsidRPr="00CF3114">
          <w:rPr>
            <w:rFonts w:ascii="Arial" w:eastAsia="Times New Roman" w:hAnsi="Arial" w:cs="Arial"/>
            <w:color w:val="337AB7"/>
            <w:sz w:val="21"/>
            <w:szCs w:val="21"/>
            <w:u w:val="single"/>
          </w:rPr>
          <w:t>arch</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A nonprofit K-12 global community for teachers, students, and parents to create, share, and find free learning resources that enable true personalized learning.</w:t>
      </w:r>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9" w:tgtFrame="_blank" w:history="1">
        <w:r w:rsidRPr="00CF3114">
          <w:rPr>
            <w:rFonts w:ascii="Arial" w:eastAsia="Times New Roman" w:hAnsi="Arial" w:cs="Arial"/>
            <w:color w:val="337AB7"/>
            <w:sz w:val="21"/>
            <w:szCs w:val="21"/>
            <w:u w:val="single"/>
          </w:rPr>
          <w:t>FREE: Federal Resources for Educational Excellence</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More than 1,500 federally supported teaching and learning resources are included from dozens of federal agencies. New sites </w:t>
      </w:r>
      <w:proofErr w:type="gramStart"/>
      <w:r w:rsidRPr="00CF3114">
        <w:rPr>
          <w:rFonts w:ascii="Arial" w:eastAsia="Times New Roman" w:hAnsi="Arial" w:cs="Arial"/>
          <w:color w:val="333333"/>
          <w:sz w:val="21"/>
          <w:szCs w:val="21"/>
        </w:rPr>
        <w:t>are added</w:t>
      </w:r>
      <w:proofErr w:type="gramEnd"/>
      <w:r w:rsidRPr="00CF3114">
        <w:rPr>
          <w:rFonts w:ascii="Arial" w:eastAsia="Times New Roman" w:hAnsi="Arial" w:cs="Arial"/>
          <w:color w:val="333333"/>
          <w:sz w:val="21"/>
          <w:szCs w:val="21"/>
        </w:rPr>
        <w:t xml:space="preserve"> regularly.</w:t>
      </w:r>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0" w:tgtFrame="_blank" w:history="1">
        <w:r w:rsidRPr="00CF3114">
          <w:rPr>
            <w:rFonts w:ascii="Arial" w:eastAsia="Times New Roman" w:hAnsi="Arial" w:cs="Arial"/>
            <w:color w:val="337AB7"/>
            <w:sz w:val="21"/>
            <w:szCs w:val="21"/>
            <w:u w:val="single"/>
          </w:rPr>
          <w:t>Google University Learning</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"University Learning = OCW+OER = Free"</w:t>
      </w:r>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1" w:tgtFrame="_blank" w:history="1">
        <w:r w:rsidRPr="00CF3114">
          <w:rPr>
            <w:rFonts w:ascii="Arial" w:eastAsia="Times New Roman" w:hAnsi="Arial" w:cs="Arial"/>
            <w:color w:val="337AB7"/>
            <w:sz w:val="21"/>
            <w:szCs w:val="21"/>
            <w:u w:val="single"/>
          </w:rPr>
          <w:t>Jorum</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Jorum is a </w:t>
      </w:r>
      <w:proofErr w:type="spellStart"/>
      <w:r w:rsidRPr="00CF3114">
        <w:rPr>
          <w:rFonts w:ascii="Arial" w:eastAsia="Times New Roman" w:hAnsi="Arial" w:cs="Arial"/>
          <w:color w:val="333333"/>
          <w:sz w:val="21"/>
          <w:szCs w:val="21"/>
        </w:rPr>
        <w:t>Jisc</w:t>
      </w:r>
      <w:proofErr w:type="spellEnd"/>
      <w:r w:rsidRPr="00CF3114">
        <w:rPr>
          <w:rFonts w:ascii="Arial" w:eastAsia="Times New Roman" w:hAnsi="Arial" w:cs="Arial"/>
          <w:color w:val="333333"/>
          <w:sz w:val="21"/>
          <w:szCs w:val="21"/>
        </w:rPr>
        <w:t xml:space="preserve"> funded Service in Development in UK Further and Higher Education, to collect and share learning and teaching materials, allowing their reuse and repurposing.</w:t>
      </w:r>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2" w:history="1">
        <w:proofErr w:type="gramStart"/>
        <w:r w:rsidRPr="00CF3114">
          <w:rPr>
            <w:rFonts w:ascii="Arial" w:eastAsia="Times New Roman" w:hAnsi="Arial" w:cs="Arial"/>
            <w:i/>
            <w:iCs/>
            <w:color w:val="337AB7"/>
            <w:sz w:val="21"/>
            <w:szCs w:val="21"/>
            <w:u w:val="single"/>
          </w:rPr>
          <w:t>more</w:t>
        </w:r>
        <w:proofErr w:type="gramEnd"/>
        <w:r w:rsidRPr="00CF3114">
          <w:rPr>
            <w:rFonts w:ascii="Arial" w:eastAsia="Times New Roman" w:hAnsi="Arial" w:cs="Arial"/>
            <w:i/>
            <w:iCs/>
            <w:color w:val="337AB7"/>
            <w:sz w:val="21"/>
            <w:szCs w:val="21"/>
            <w:u w:val="single"/>
          </w:rPr>
          <w:t>...</w:t>
        </w:r>
      </w:hyperlink>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3" w:tgtFrame="_blank" w:history="1">
        <w:r w:rsidRPr="00CF3114">
          <w:rPr>
            <w:rFonts w:ascii="Arial" w:eastAsia="Times New Roman" w:hAnsi="Arial" w:cs="Arial"/>
            <w:color w:val="337AB7"/>
            <w:sz w:val="21"/>
            <w:szCs w:val="21"/>
            <w:u w:val="single"/>
          </w:rPr>
          <w:t>MERLOT</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lastRenderedPageBreak/>
        <w:t>List of over 2,200 open textbooks</w:t>
      </w:r>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4" w:tgtFrame="_blank" w:history="1">
        <w:r w:rsidRPr="00CF3114">
          <w:rPr>
            <w:rFonts w:ascii="Arial" w:eastAsia="Times New Roman" w:hAnsi="Arial" w:cs="Arial"/>
            <w:color w:val="337AB7"/>
            <w:sz w:val="21"/>
            <w:szCs w:val="21"/>
            <w:u w:val="single"/>
          </w:rPr>
          <w:t>TEMOA</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proofErr w:type="spellStart"/>
      <w:r w:rsidRPr="00CF3114">
        <w:rPr>
          <w:rFonts w:ascii="Arial" w:eastAsia="Times New Roman" w:hAnsi="Arial" w:cs="Arial"/>
          <w:color w:val="333333"/>
          <w:sz w:val="21"/>
          <w:szCs w:val="21"/>
        </w:rPr>
        <w:t>Tecnológico</w:t>
      </w:r>
      <w:proofErr w:type="spellEnd"/>
      <w:r w:rsidRPr="00CF3114">
        <w:rPr>
          <w:rFonts w:ascii="Arial" w:eastAsia="Times New Roman" w:hAnsi="Arial" w:cs="Arial"/>
          <w:color w:val="333333"/>
          <w:sz w:val="21"/>
          <w:szCs w:val="21"/>
        </w:rPr>
        <w:t xml:space="preserve"> de Monterrey System</w:t>
      </w:r>
    </w:p>
    <w:p w:rsidR="00CF3114" w:rsidRPr="00CF3114" w:rsidRDefault="00CF3114" w:rsidP="00CF3114">
      <w:pPr>
        <w:numPr>
          <w:ilvl w:val="0"/>
          <w:numId w:val="2"/>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5" w:tgtFrame="_blank" w:history="1">
        <w:proofErr w:type="spellStart"/>
        <w:r w:rsidRPr="00CF3114">
          <w:rPr>
            <w:rFonts w:ascii="Arial" w:eastAsia="Times New Roman" w:hAnsi="Arial" w:cs="Arial"/>
            <w:color w:val="337AB7"/>
            <w:sz w:val="21"/>
            <w:szCs w:val="21"/>
            <w:u w:val="single"/>
          </w:rPr>
          <w:t>Zunia</w:t>
        </w:r>
        <w:proofErr w:type="spellEnd"/>
      </w:hyperlink>
    </w:p>
    <w:p w:rsid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Index and search to OER sites and news.</w:t>
      </w:r>
    </w:p>
    <w:p w:rsid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p>
    <w:p w:rsidR="00CF3114" w:rsidRPr="00CF3114" w:rsidRDefault="00CF3114" w:rsidP="00CF3114">
      <w:pPr>
        <w:pBdr>
          <w:bottom w:val="single" w:sz="6" w:space="5" w:color="DEDEDE"/>
        </w:pBdr>
        <w:shd w:val="clear" w:color="auto" w:fill="F1F1F1"/>
        <w:spacing w:after="0" w:line="240" w:lineRule="auto"/>
        <w:textAlignment w:val="top"/>
        <w:outlineLvl w:val="1"/>
        <w:rPr>
          <w:rFonts w:ascii="inherit" w:eastAsia="Times New Roman" w:hAnsi="inherit" w:cs="Arial"/>
          <w:b/>
          <w:bCs/>
          <w:color w:val="0F479A"/>
          <w:sz w:val="21"/>
          <w:szCs w:val="21"/>
        </w:rPr>
      </w:pPr>
      <w:r w:rsidRPr="00CF3114">
        <w:rPr>
          <w:rFonts w:ascii="inherit" w:eastAsia="Times New Roman" w:hAnsi="inherit" w:cs="Arial"/>
          <w:b/>
          <w:bCs/>
          <w:color w:val="0F479A"/>
          <w:sz w:val="21"/>
          <w:szCs w:val="21"/>
        </w:rPr>
        <w:t>OER Repositories and Aggregators</w:t>
      </w:r>
    </w:p>
    <w:p w:rsidR="00CF3114" w:rsidRPr="00CF3114" w:rsidRDefault="00CF3114" w:rsidP="00CF3114">
      <w:pPr>
        <w:numPr>
          <w:ilvl w:val="0"/>
          <w:numId w:val="3"/>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6" w:tgtFrame="_blank" w:history="1">
        <w:r w:rsidRPr="00CF3114">
          <w:rPr>
            <w:rFonts w:ascii="Arial" w:eastAsia="Times New Roman" w:hAnsi="Arial" w:cs="Arial"/>
            <w:color w:val="337AB7"/>
            <w:sz w:val="21"/>
            <w:szCs w:val="21"/>
            <w:u w:val="single"/>
          </w:rPr>
          <w:t>AMSER: Applied Math and Science Educational Repository</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Thousands of resources on the arts and </w:t>
      </w:r>
      <w:proofErr w:type="gramStart"/>
      <w:r w:rsidRPr="00CF3114">
        <w:rPr>
          <w:rFonts w:ascii="Arial" w:eastAsia="Times New Roman" w:hAnsi="Arial" w:cs="Arial"/>
          <w:color w:val="333333"/>
          <w:sz w:val="21"/>
          <w:szCs w:val="21"/>
        </w:rPr>
        <w:t>sciences,</w:t>
      </w:r>
      <w:proofErr w:type="gramEnd"/>
      <w:r w:rsidRPr="00CF3114">
        <w:rPr>
          <w:rFonts w:ascii="Arial" w:eastAsia="Times New Roman" w:hAnsi="Arial" w:cs="Arial"/>
          <w:color w:val="333333"/>
          <w:sz w:val="21"/>
          <w:szCs w:val="21"/>
        </w:rPr>
        <w:t xml:space="preserve"> free to use.</w:t>
      </w:r>
    </w:p>
    <w:p w:rsidR="00CF3114" w:rsidRPr="00CF3114" w:rsidRDefault="00CF3114" w:rsidP="00CF3114">
      <w:pPr>
        <w:numPr>
          <w:ilvl w:val="0"/>
          <w:numId w:val="3"/>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7" w:tgtFrame="_blank" w:history="1">
        <w:r w:rsidRPr="00CF3114">
          <w:rPr>
            <w:rFonts w:ascii="Arial" w:eastAsia="Times New Roman" w:hAnsi="Arial" w:cs="Arial"/>
            <w:color w:val="337AB7"/>
            <w:sz w:val="21"/>
            <w:szCs w:val="21"/>
            <w:u w:val="single"/>
          </w:rPr>
          <w:t>Candela Open Courses</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A catalog of open courses curated by Lumen Learning for Cerritos College. These courses </w:t>
      </w:r>
      <w:proofErr w:type="gramStart"/>
      <w:r w:rsidRPr="00CF3114">
        <w:rPr>
          <w:rFonts w:ascii="Arial" w:eastAsia="Times New Roman" w:hAnsi="Arial" w:cs="Arial"/>
          <w:color w:val="333333"/>
          <w:sz w:val="21"/>
          <w:szCs w:val="21"/>
        </w:rPr>
        <w:t xml:space="preserve">can be adopted by departments at Cerritos College and added to </w:t>
      </w:r>
      <w:proofErr w:type="spellStart"/>
      <w:r w:rsidRPr="00CF3114">
        <w:rPr>
          <w:rFonts w:ascii="Arial" w:eastAsia="Times New Roman" w:hAnsi="Arial" w:cs="Arial"/>
          <w:color w:val="333333"/>
          <w:sz w:val="21"/>
          <w:szCs w:val="21"/>
        </w:rPr>
        <w:t>TalonNet</w:t>
      </w:r>
      <w:proofErr w:type="spellEnd"/>
      <w:proofErr w:type="gramEnd"/>
      <w:r w:rsidRPr="00CF3114">
        <w:rPr>
          <w:rFonts w:ascii="Arial" w:eastAsia="Times New Roman" w:hAnsi="Arial" w:cs="Arial"/>
          <w:color w:val="333333"/>
          <w:sz w:val="21"/>
          <w:szCs w:val="21"/>
        </w:rPr>
        <w:t xml:space="preserve">. Course content is multimedia. Once adopted, course content </w:t>
      </w:r>
      <w:proofErr w:type="gramStart"/>
      <w:r w:rsidRPr="00CF3114">
        <w:rPr>
          <w:rFonts w:ascii="Arial" w:eastAsia="Times New Roman" w:hAnsi="Arial" w:cs="Arial"/>
          <w:color w:val="333333"/>
          <w:sz w:val="21"/>
          <w:szCs w:val="21"/>
        </w:rPr>
        <w:t>can be revised or changed by individual faculty members</w:t>
      </w:r>
      <w:proofErr w:type="gramEnd"/>
      <w:r w:rsidRPr="00CF3114">
        <w:rPr>
          <w:rFonts w:ascii="Arial" w:eastAsia="Times New Roman" w:hAnsi="Arial" w:cs="Arial"/>
          <w:color w:val="333333"/>
          <w:sz w:val="21"/>
          <w:szCs w:val="21"/>
        </w:rPr>
        <w:t xml:space="preserve">. If </w:t>
      </w:r>
      <w:proofErr w:type="gramStart"/>
      <w:r w:rsidRPr="00CF3114">
        <w:rPr>
          <w:rFonts w:ascii="Arial" w:eastAsia="Times New Roman" w:hAnsi="Arial" w:cs="Arial"/>
          <w:color w:val="333333"/>
          <w:sz w:val="21"/>
          <w:szCs w:val="21"/>
        </w:rPr>
        <w:t>you're</w:t>
      </w:r>
      <w:proofErr w:type="gramEnd"/>
      <w:r w:rsidRPr="00CF3114">
        <w:rPr>
          <w:rFonts w:ascii="Arial" w:eastAsia="Times New Roman" w:hAnsi="Arial" w:cs="Arial"/>
          <w:color w:val="333333"/>
          <w:sz w:val="21"/>
          <w:szCs w:val="21"/>
        </w:rPr>
        <w:t xml:space="preserve"> interested in adopting a course, contact </w:t>
      </w:r>
      <w:hyperlink r:id="rId18" w:history="1">
        <w:r w:rsidRPr="00CF3114">
          <w:rPr>
            <w:rFonts w:ascii="Arial" w:eastAsia="Times New Roman" w:hAnsi="Arial" w:cs="Arial"/>
            <w:color w:val="337AB7"/>
            <w:sz w:val="21"/>
            <w:szCs w:val="21"/>
            <w:u w:val="single"/>
          </w:rPr>
          <w:t>support@lumenlearning.com</w:t>
        </w:r>
      </w:hyperlink>
    </w:p>
    <w:p w:rsidR="00CF3114" w:rsidRPr="00CF3114" w:rsidRDefault="00CF3114" w:rsidP="00CF3114">
      <w:pPr>
        <w:numPr>
          <w:ilvl w:val="0"/>
          <w:numId w:val="4"/>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19" w:tgtFrame="_blank" w:history="1">
        <w:r w:rsidRPr="00CF3114">
          <w:rPr>
            <w:rFonts w:ascii="Arial" w:eastAsia="Times New Roman" w:hAnsi="Arial" w:cs="Arial"/>
            <w:color w:val="337AB7"/>
            <w:sz w:val="21"/>
            <w:szCs w:val="21"/>
            <w:u w:val="single"/>
          </w:rPr>
          <w:t>Cerritos College OER Repository</w:t>
        </w:r>
      </w:hyperlink>
      <w:r w:rsidRPr="00CF3114">
        <w:rPr>
          <w:rFonts w:ascii="Arial" w:eastAsia="Times New Roman" w:hAnsi="Arial" w:cs="Arial"/>
          <w:color w:val="333333"/>
          <w:sz w:val="21"/>
          <w:szCs w:val="21"/>
        </w:rPr>
        <w:t> </w:t>
      </w:r>
    </w:p>
    <w:p w:rsidR="00CF3114" w:rsidRPr="00CF3114" w:rsidRDefault="00CF3114" w:rsidP="00CF3114">
      <w:pPr>
        <w:numPr>
          <w:ilvl w:val="1"/>
          <w:numId w:val="4"/>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noProof/>
          <w:color w:val="333333"/>
          <w:sz w:val="21"/>
          <w:szCs w:val="21"/>
        </w:rPr>
        <w:drawing>
          <wp:inline distT="0" distB="0" distL="0" distR="0">
            <wp:extent cx="153670" cy="182880"/>
            <wp:effectExtent l="0" t="0" r="0" b="7620"/>
            <wp:docPr id="1" name="Picture 1" descr="http://libapps.s3.amazonaws.com/sites/492/icons/17883/eBook-ico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apps.s3.amazonaws.com/sites/492/icons/17883/eBook-iconBLU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70" cy="182880"/>
                    </a:xfrm>
                    <a:prstGeom prst="rect">
                      <a:avLst/>
                    </a:prstGeom>
                    <a:noFill/>
                    <a:ln>
                      <a:noFill/>
                    </a:ln>
                  </pic:spPr>
                </pic:pic>
              </a:graphicData>
            </a:graphic>
          </wp:inline>
        </w:drawing>
      </w:r>
    </w:p>
    <w:p w:rsidR="00CF3114" w:rsidRPr="00CF3114" w:rsidRDefault="00CF3114" w:rsidP="00CF3114">
      <w:pPr>
        <w:shd w:val="clear" w:color="auto" w:fill="FFFFFF"/>
        <w:spacing w:beforeAutospacing="1" w:after="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Contains copies of OER textbooks and related materials that </w:t>
      </w:r>
      <w:proofErr w:type="gramStart"/>
      <w:r w:rsidRPr="00CF3114">
        <w:rPr>
          <w:rFonts w:ascii="Arial" w:eastAsia="Times New Roman" w:hAnsi="Arial" w:cs="Arial"/>
          <w:color w:val="333333"/>
          <w:sz w:val="21"/>
          <w:szCs w:val="21"/>
        </w:rPr>
        <w:t>have been adopted</w:t>
      </w:r>
      <w:proofErr w:type="gramEnd"/>
      <w:r w:rsidRPr="00CF3114">
        <w:rPr>
          <w:rFonts w:ascii="Arial" w:eastAsia="Times New Roman" w:hAnsi="Arial" w:cs="Arial"/>
          <w:color w:val="333333"/>
          <w:sz w:val="21"/>
          <w:szCs w:val="21"/>
        </w:rPr>
        <w:t xml:space="preserve"> by Cerritos College faculty. Materials </w:t>
      </w:r>
      <w:proofErr w:type="gramStart"/>
      <w:r w:rsidRPr="00CF3114">
        <w:rPr>
          <w:rFonts w:ascii="Arial" w:eastAsia="Times New Roman" w:hAnsi="Arial" w:cs="Arial"/>
          <w:color w:val="333333"/>
          <w:sz w:val="21"/>
          <w:szCs w:val="21"/>
        </w:rPr>
        <w:t>can be downloaded</w:t>
      </w:r>
      <w:proofErr w:type="gramEnd"/>
      <w:r w:rsidRPr="00CF3114">
        <w:rPr>
          <w:rFonts w:ascii="Arial" w:eastAsia="Times New Roman" w:hAnsi="Arial" w:cs="Arial"/>
          <w:color w:val="333333"/>
          <w:sz w:val="21"/>
          <w:szCs w:val="21"/>
        </w:rPr>
        <w:t xml:space="preserve"> from the site.</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1" w:tgtFrame="_blank" w:history="1">
        <w:proofErr w:type="spellStart"/>
        <w:r w:rsidRPr="00CF3114">
          <w:rPr>
            <w:rFonts w:ascii="Arial" w:eastAsia="Times New Roman" w:hAnsi="Arial" w:cs="Arial"/>
            <w:color w:val="337AB7"/>
            <w:sz w:val="21"/>
            <w:szCs w:val="21"/>
            <w:u w:val="single"/>
          </w:rPr>
          <w:t>Connexions</w:t>
        </w:r>
        <w:proofErr w:type="spellEnd"/>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Textbooks, articles, supplements, learning resources </w:t>
      </w:r>
      <w:proofErr w:type="gramStart"/>
      <w:r w:rsidRPr="00CF3114">
        <w:rPr>
          <w:rFonts w:ascii="Arial" w:eastAsia="Times New Roman" w:hAnsi="Arial" w:cs="Arial"/>
          <w:color w:val="333333"/>
          <w:sz w:val="21"/>
          <w:szCs w:val="21"/>
        </w:rPr>
        <w:t>for free</w:t>
      </w:r>
      <w:proofErr w:type="gramEnd"/>
      <w:r w:rsidRPr="00CF3114">
        <w:rPr>
          <w:rFonts w:ascii="Arial" w:eastAsia="Times New Roman" w:hAnsi="Arial" w:cs="Arial"/>
          <w:color w:val="333333"/>
          <w:sz w:val="21"/>
          <w:szCs w:val="21"/>
        </w:rPr>
        <w:t xml:space="preserve"> online and free download. Can be </w:t>
      </w:r>
      <w:proofErr w:type="gramStart"/>
      <w:r w:rsidRPr="00CF3114">
        <w:rPr>
          <w:rFonts w:ascii="Arial" w:eastAsia="Times New Roman" w:hAnsi="Arial" w:cs="Arial"/>
          <w:color w:val="333333"/>
          <w:sz w:val="21"/>
          <w:szCs w:val="21"/>
        </w:rPr>
        <w:t>copied and modified</w:t>
      </w:r>
      <w:proofErr w:type="gramEnd"/>
      <w:r w:rsidRPr="00CF3114">
        <w:rPr>
          <w:rFonts w:ascii="Arial" w:eastAsia="Times New Roman" w:hAnsi="Arial" w:cs="Arial"/>
          <w:color w:val="333333"/>
          <w:sz w:val="21"/>
          <w:szCs w:val="21"/>
        </w:rPr>
        <w:t xml:space="preserve"> and reposted under your own name with attribution.</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2" w:tgtFrame="_blank" w:history="1">
        <w:r w:rsidRPr="00CF3114">
          <w:rPr>
            <w:rFonts w:ascii="Arial" w:eastAsia="Times New Roman" w:hAnsi="Arial" w:cs="Arial"/>
            <w:color w:val="337AB7"/>
            <w:sz w:val="21"/>
            <w:szCs w:val="21"/>
            <w:u w:val="single"/>
          </w:rPr>
          <w:t>Internet Archive</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The Internet Archive is a non-profit that was founded to build an Internet library, it offers permanent access for researchers, historians, scholars, people with disabilities, and the general public to historical collections that exist in digital format.</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3" w:tgtFrame="_blank" w:history="1">
        <w:r w:rsidRPr="00CF3114">
          <w:rPr>
            <w:rFonts w:ascii="Arial" w:eastAsia="Times New Roman" w:hAnsi="Arial" w:cs="Arial"/>
            <w:color w:val="337AB7"/>
            <w:sz w:val="21"/>
            <w:szCs w:val="21"/>
            <w:u w:val="single"/>
          </w:rPr>
          <w:t>IUP-UNESCO List of OER Repositories</w:t>
        </w:r>
      </w:hyperlink>
    </w:p>
    <w:p w:rsid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An extensive list of open and free educational materials.</w:t>
      </w:r>
    </w:p>
    <w:p w:rsid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4" w:tgtFrame="_blank" w:history="1">
        <w:r w:rsidRPr="00CF3114">
          <w:rPr>
            <w:rFonts w:ascii="Arial" w:eastAsia="Times New Roman" w:hAnsi="Arial" w:cs="Arial"/>
            <w:color w:val="337AB7"/>
            <w:sz w:val="21"/>
            <w:szCs w:val="21"/>
            <w:u w:val="single"/>
          </w:rPr>
          <w:t>MERLOT</w:t>
        </w:r>
      </w:hyperlink>
    </w:p>
    <w:p w:rsid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A portal to OER. "Find peer reviewed online teaching and learning materials. Share advice and expertise about education with expert colleagues. Be recognized for your contributions to quality education."</w:t>
      </w:r>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5" w:tgtFrame="_blank" w:history="1">
        <w:r w:rsidRPr="00CF3114">
          <w:rPr>
            <w:rFonts w:ascii="Arial" w:eastAsia="Times New Roman" w:hAnsi="Arial" w:cs="Arial"/>
            <w:color w:val="337AB7"/>
            <w:sz w:val="21"/>
            <w:szCs w:val="21"/>
            <w:u w:val="single"/>
          </w:rPr>
          <w:t xml:space="preserve">MIT </w:t>
        </w:r>
        <w:proofErr w:type="spellStart"/>
        <w:r w:rsidRPr="00CF3114">
          <w:rPr>
            <w:rFonts w:ascii="Arial" w:eastAsia="Times New Roman" w:hAnsi="Arial" w:cs="Arial"/>
            <w:color w:val="337AB7"/>
            <w:sz w:val="21"/>
            <w:szCs w:val="21"/>
            <w:u w:val="single"/>
          </w:rPr>
          <w:t>OpenCourseWare</w:t>
        </w:r>
        <w:proofErr w:type="spellEnd"/>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Course materials for over 2000 courses available </w:t>
      </w:r>
      <w:proofErr w:type="gramStart"/>
      <w:r w:rsidRPr="00CF3114">
        <w:rPr>
          <w:rFonts w:ascii="Arial" w:eastAsia="Times New Roman" w:hAnsi="Arial" w:cs="Arial"/>
          <w:color w:val="333333"/>
          <w:sz w:val="21"/>
          <w:szCs w:val="21"/>
        </w:rPr>
        <w:t>for free</w:t>
      </w:r>
      <w:proofErr w:type="gramEnd"/>
      <w:r w:rsidRPr="00CF3114">
        <w:rPr>
          <w:rFonts w:ascii="Arial" w:eastAsia="Times New Roman" w:hAnsi="Arial" w:cs="Arial"/>
          <w:color w:val="333333"/>
          <w:sz w:val="21"/>
          <w:szCs w:val="21"/>
        </w:rPr>
        <w:t>.</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6" w:tgtFrame="_blank" w:history="1">
        <w:r w:rsidRPr="00CF3114">
          <w:rPr>
            <w:rFonts w:ascii="Arial" w:eastAsia="Times New Roman" w:hAnsi="Arial" w:cs="Arial"/>
            <w:color w:val="337AB7"/>
            <w:sz w:val="21"/>
            <w:szCs w:val="21"/>
            <w:u w:val="single"/>
          </w:rPr>
          <w:t>OER Commons</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Free to use learning and teaching content from around the world.</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7" w:tgtFrame="_blank" w:history="1">
        <w:r w:rsidRPr="00CF3114">
          <w:rPr>
            <w:rFonts w:ascii="Arial" w:eastAsia="Times New Roman" w:hAnsi="Arial" w:cs="Arial"/>
            <w:color w:val="337AB7"/>
            <w:sz w:val="21"/>
            <w:szCs w:val="21"/>
            <w:u w:val="single"/>
          </w:rPr>
          <w:t>Open Course Library</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"The Open Course Library is a collection of expertly developed educational materials – including textbooks, syllabi, course activities, readings, and assessments – in 81 high-enrollment college courses. 42 courses have been completed so far, providing faculty with a </w:t>
      </w:r>
      <w:proofErr w:type="gramStart"/>
      <w:r w:rsidRPr="00CF3114">
        <w:rPr>
          <w:rFonts w:ascii="Arial" w:eastAsia="Times New Roman" w:hAnsi="Arial" w:cs="Arial"/>
          <w:color w:val="333333"/>
          <w:sz w:val="21"/>
          <w:szCs w:val="21"/>
        </w:rPr>
        <w:t>high-quality</w:t>
      </w:r>
      <w:proofErr w:type="gramEnd"/>
      <w:r w:rsidRPr="00CF3114">
        <w:rPr>
          <w:rFonts w:ascii="Arial" w:eastAsia="Times New Roman" w:hAnsi="Arial" w:cs="Arial"/>
          <w:color w:val="333333"/>
          <w:sz w:val="21"/>
          <w:szCs w:val="21"/>
        </w:rPr>
        <w:t>, affordable option that will cost students no more than $30 for textbooks. All materials are shared under a Creative Commons (CC BY) license unless otherwise noted." Also available via </w:t>
      </w:r>
      <w:proofErr w:type="spellStart"/>
      <w:r w:rsidRPr="00CF3114">
        <w:rPr>
          <w:rFonts w:ascii="Arial" w:eastAsia="Times New Roman" w:hAnsi="Arial" w:cs="Arial"/>
          <w:color w:val="333333"/>
          <w:sz w:val="21"/>
          <w:szCs w:val="21"/>
        </w:rPr>
        <w:fldChar w:fldCharType="begin"/>
      </w:r>
      <w:r w:rsidRPr="00CF3114">
        <w:rPr>
          <w:rFonts w:ascii="Arial" w:eastAsia="Times New Roman" w:hAnsi="Arial" w:cs="Arial"/>
          <w:color w:val="333333"/>
          <w:sz w:val="21"/>
          <w:szCs w:val="21"/>
        </w:rPr>
        <w:instrText xml:space="preserve"> HYPERLINK "http://cnx.org/" </w:instrText>
      </w:r>
      <w:r w:rsidRPr="00CF3114">
        <w:rPr>
          <w:rFonts w:ascii="Arial" w:eastAsia="Times New Roman" w:hAnsi="Arial" w:cs="Arial"/>
          <w:color w:val="333333"/>
          <w:sz w:val="21"/>
          <w:szCs w:val="21"/>
        </w:rPr>
        <w:fldChar w:fldCharType="separate"/>
      </w:r>
      <w:r w:rsidRPr="00CF3114">
        <w:rPr>
          <w:rFonts w:ascii="Arial" w:eastAsia="Times New Roman" w:hAnsi="Arial" w:cs="Arial"/>
          <w:color w:val="337AB7"/>
          <w:sz w:val="21"/>
          <w:szCs w:val="21"/>
          <w:u w:val="single"/>
        </w:rPr>
        <w:t>Connexions</w:t>
      </w:r>
      <w:proofErr w:type="spellEnd"/>
      <w:r w:rsidRPr="00CF3114">
        <w:rPr>
          <w:rFonts w:ascii="Arial" w:eastAsia="Times New Roman" w:hAnsi="Arial" w:cs="Arial"/>
          <w:color w:val="333333"/>
          <w:sz w:val="21"/>
          <w:szCs w:val="21"/>
        </w:rPr>
        <w:fldChar w:fldCharType="end"/>
      </w:r>
      <w:r w:rsidRPr="00CF3114">
        <w:rPr>
          <w:rFonts w:ascii="Arial" w:eastAsia="Times New Roman" w:hAnsi="Arial" w:cs="Arial"/>
          <w:color w:val="333333"/>
          <w:sz w:val="21"/>
          <w:szCs w:val="21"/>
        </w:rPr>
        <w:t>.</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8" w:tgtFrame="_blank" w:history="1">
        <w:r w:rsidRPr="00CF3114">
          <w:rPr>
            <w:rFonts w:ascii="Arial" w:eastAsia="Times New Roman" w:hAnsi="Arial" w:cs="Arial"/>
            <w:color w:val="337AB7"/>
            <w:sz w:val="21"/>
            <w:szCs w:val="21"/>
            <w:u w:val="single"/>
          </w:rPr>
          <w:t>Open Courseware Consortium</w:t>
        </w:r>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 xml:space="preserve">"The </w:t>
      </w:r>
      <w:proofErr w:type="spellStart"/>
      <w:r w:rsidRPr="00CF3114">
        <w:rPr>
          <w:rFonts w:ascii="Arial" w:eastAsia="Times New Roman" w:hAnsi="Arial" w:cs="Arial"/>
          <w:color w:val="333333"/>
          <w:sz w:val="21"/>
          <w:szCs w:val="21"/>
        </w:rPr>
        <w:t>OpenCourseWare</w:t>
      </w:r>
      <w:proofErr w:type="spellEnd"/>
      <w:r w:rsidRPr="00CF3114">
        <w:rPr>
          <w:rFonts w:ascii="Arial" w:eastAsia="Times New Roman" w:hAnsi="Arial" w:cs="Arial"/>
          <w:color w:val="333333"/>
          <w:sz w:val="21"/>
          <w:szCs w:val="21"/>
        </w:rPr>
        <w:t xml:space="preserve"> Consortium is a collaboration of higher education institutions and associated organizations from around the world creating a broad and deep body of open educational content using a shared model."</w:t>
      </w:r>
    </w:p>
    <w:p w:rsidR="00CF3114" w:rsidRPr="00CF3114" w:rsidRDefault="00CF3114" w:rsidP="00CF3114">
      <w:pPr>
        <w:numPr>
          <w:ilvl w:val="0"/>
          <w:numId w:val="5"/>
        </w:num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hyperlink r:id="rId29" w:tgtFrame="_blank" w:history="1">
        <w:proofErr w:type="spellStart"/>
        <w:r w:rsidRPr="00CF3114">
          <w:rPr>
            <w:rFonts w:ascii="Arial" w:eastAsia="Times New Roman" w:hAnsi="Arial" w:cs="Arial"/>
            <w:color w:val="337AB7"/>
            <w:sz w:val="21"/>
            <w:szCs w:val="21"/>
            <w:u w:val="single"/>
          </w:rPr>
          <w:t>Zunia</w:t>
        </w:r>
        <w:proofErr w:type="spellEnd"/>
      </w:hyperlink>
    </w:p>
    <w:p w:rsidR="00CF3114" w:rsidRPr="00CF3114" w:rsidRDefault="00CF3114" w:rsidP="00CF3114">
      <w:pPr>
        <w:shd w:val="clear" w:color="auto" w:fill="FFFFFF"/>
        <w:spacing w:before="100" w:beforeAutospacing="1" w:after="100" w:afterAutospacing="1" w:line="240" w:lineRule="auto"/>
        <w:ind w:left="495"/>
        <w:textAlignment w:val="top"/>
        <w:rPr>
          <w:rFonts w:ascii="Arial" w:eastAsia="Times New Roman" w:hAnsi="Arial" w:cs="Arial"/>
          <w:color w:val="333333"/>
          <w:sz w:val="21"/>
          <w:szCs w:val="21"/>
        </w:rPr>
      </w:pPr>
      <w:r w:rsidRPr="00CF3114">
        <w:rPr>
          <w:rFonts w:ascii="Arial" w:eastAsia="Times New Roman" w:hAnsi="Arial" w:cs="Arial"/>
          <w:color w:val="333333"/>
          <w:sz w:val="21"/>
          <w:szCs w:val="21"/>
        </w:rPr>
        <w:t>Index and search to OER sites and news.</w:t>
      </w:r>
    </w:p>
    <w:p w:rsidR="00CB0339" w:rsidRDefault="00CB0339"/>
    <w:sectPr w:rsidR="00CB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88"/>
    <w:multiLevelType w:val="multilevel"/>
    <w:tmpl w:val="B604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A6C86"/>
    <w:multiLevelType w:val="multilevel"/>
    <w:tmpl w:val="395A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84EF9"/>
    <w:multiLevelType w:val="multilevel"/>
    <w:tmpl w:val="DAF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E201F"/>
    <w:multiLevelType w:val="multilevel"/>
    <w:tmpl w:val="145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DC2388"/>
    <w:multiLevelType w:val="multilevel"/>
    <w:tmpl w:val="C54A4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14"/>
    <w:rsid w:val="002D7827"/>
    <w:rsid w:val="00CA0DA6"/>
    <w:rsid w:val="00CB0339"/>
    <w:rsid w:val="00C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DB2D"/>
  <w15:chartTrackingRefBased/>
  <w15:docId w15:val="{AE16A5CD-833B-42FD-93F6-89DE7F0E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31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11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3114"/>
    <w:rPr>
      <w:color w:val="0000FF"/>
      <w:u w:val="single"/>
    </w:rPr>
  </w:style>
  <w:style w:type="paragraph" w:styleId="NormalWeb">
    <w:name w:val="Normal (Web)"/>
    <w:basedOn w:val="Normal"/>
    <w:uiPriority w:val="99"/>
    <w:semiHidden/>
    <w:unhideWhenUsed/>
    <w:rsid w:val="00CF31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31753">
      <w:bodyDiv w:val="1"/>
      <w:marLeft w:val="0"/>
      <w:marRight w:val="0"/>
      <w:marTop w:val="0"/>
      <w:marBottom w:val="0"/>
      <w:divBdr>
        <w:top w:val="none" w:sz="0" w:space="0" w:color="auto"/>
        <w:left w:val="none" w:sz="0" w:space="0" w:color="auto"/>
        <w:bottom w:val="none" w:sz="0" w:space="0" w:color="auto"/>
        <w:right w:val="none" w:sz="0" w:space="0" w:color="auto"/>
      </w:divBdr>
      <w:divsChild>
        <w:div w:id="586303893">
          <w:marLeft w:val="-225"/>
          <w:marRight w:val="-225"/>
          <w:marTop w:val="0"/>
          <w:marBottom w:val="0"/>
          <w:divBdr>
            <w:top w:val="none" w:sz="0" w:space="0" w:color="auto"/>
            <w:left w:val="none" w:sz="0" w:space="0" w:color="auto"/>
            <w:bottom w:val="none" w:sz="0" w:space="0" w:color="auto"/>
            <w:right w:val="none" w:sz="0" w:space="0" w:color="auto"/>
          </w:divBdr>
        </w:div>
        <w:div w:id="1329560376">
          <w:marLeft w:val="-225"/>
          <w:marRight w:val="-225"/>
          <w:marTop w:val="0"/>
          <w:marBottom w:val="0"/>
          <w:divBdr>
            <w:top w:val="none" w:sz="0" w:space="0" w:color="auto"/>
            <w:left w:val="none" w:sz="0" w:space="0" w:color="auto"/>
            <w:bottom w:val="none" w:sz="0" w:space="0" w:color="auto"/>
            <w:right w:val="none" w:sz="0" w:space="0" w:color="auto"/>
          </w:divBdr>
          <w:divsChild>
            <w:div w:id="2080901060">
              <w:marLeft w:val="0"/>
              <w:marRight w:val="0"/>
              <w:marTop w:val="0"/>
              <w:marBottom w:val="0"/>
              <w:divBdr>
                <w:top w:val="none" w:sz="0" w:space="0" w:color="auto"/>
                <w:left w:val="none" w:sz="0" w:space="0" w:color="auto"/>
                <w:bottom w:val="none" w:sz="0" w:space="0" w:color="auto"/>
                <w:right w:val="none" w:sz="0" w:space="0" w:color="auto"/>
              </w:divBdr>
              <w:divsChild>
                <w:div w:id="1373312308">
                  <w:marLeft w:val="0"/>
                  <w:marRight w:val="0"/>
                  <w:marTop w:val="0"/>
                  <w:marBottom w:val="0"/>
                  <w:divBdr>
                    <w:top w:val="none" w:sz="0" w:space="0" w:color="auto"/>
                    <w:left w:val="none" w:sz="0" w:space="0" w:color="auto"/>
                    <w:bottom w:val="none" w:sz="0" w:space="0" w:color="auto"/>
                    <w:right w:val="none" w:sz="0" w:space="0" w:color="auto"/>
                  </w:divBdr>
                  <w:divsChild>
                    <w:div w:id="1902598539">
                      <w:marLeft w:val="0"/>
                      <w:marRight w:val="0"/>
                      <w:marTop w:val="0"/>
                      <w:marBottom w:val="0"/>
                      <w:divBdr>
                        <w:top w:val="none" w:sz="0" w:space="0" w:color="auto"/>
                        <w:left w:val="none" w:sz="0" w:space="0" w:color="auto"/>
                        <w:bottom w:val="none" w:sz="0" w:space="0" w:color="auto"/>
                        <w:right w:val="none" w:sz="0" w:space="0" w:color="auto"/>
                      </w:divBdr>
                      <w:divsChild>
                        <w:div w:id="1601447181">
                          <w:marLeft w:val="0"/>
                          <w:marRight w:val="0"/>
                          <w:marTop w:val="0"/>
                          <w:marBottom w:val="0"/>
                          <w:divBdr>
                            <w:top w:val="none" w:sz="0" w:space="0" w:color="auto"/>
                            <w:left w:val="none" w:sz="0" w:space="0" w:color="auto"/>
                            <w:bottom w:val="none" w:sz="0" w:space="0" w:color="auto"/>
                            <w:right w:val="none" w:sz="0" w:space="0" w:color="auto"/>
                          </w:divBdr>
                          <w:divsChild>
                            <w:div w:id="1576744706">
                              <w:marLeft w:val="0"/>
                              <w:marRight w:val="0"/>
                              <w:marTop w:val="0"/>
                              <w:marBottom w:val="300"/>
                              <w:divBdr>
                                <w:top w:val="single" w:sz="6" w:space="0" w:color="DEDEDE"/>
                                <w:left w:val="single" w:sz="6" w:space="0" w:color="DEDEDE"/>
                                <w:bottom w:val="single" w:sz="6" w:space="0" w:color="DEDEDE"/>
                                <w:right w:val="single" w:sz="6" w:space="0" w:color="DEDEDE"/>
                              </w:divBdr>
                              <w:divsChild>
                                <w:div w:id="928781709">
                                  <w:marLeft w:val="0"/>
                                  <w:marRight w:val="0"/>
                                  <w:marTop w:val="0"/>
                                  <w:marBottom w:val="0"/>
                                  <w:divBdr>
                                    <w:top w:val="none" w:sz="0" w:space="0" w:color="auto"/>
                                    <w:left w:val="none" w:sz="0" w:space="0" w:color="auto"/>
                                    <w:bottom w:val="none" w:sz="0" w:space="0" w:color="auto"/>
                                    <w:right w:val="none" w:sz="0" w:space="0" w:color="auto"/>
                                  </w:divBdr>
                                  <w:divsChild>
                                    <w:div w:id="1336612293">
                                      <w:marLeft w:val="0"/>
                                      <w:marRight w:val="0"/>
                                      <w:marTop w:val="0"/>
                                      <w:marBottom w:val="0"/>
                                      <w:divBdr>
                                        <w:top w:val="none" w:sz="0" w:space="0" w:color="auto"/>
                                        <w:left w:val="none" w:sz="0" w:space="0" w:color="auto"/>
                                        <w:bottom w:val="none" w:sz="0" w:space="0" w:color="auto"/>
                                        <w:right w:val="none" w:sz="0" w:space="0" w:color="auto"/>
                                      </w:divBdr>
                                      <w:divsChild>
                                        <w:div w:id="1309554641">
                                          <w:marLeft w:val="0"/>
                                          <w:marRight w:val="0"/>
                                          <w:marTop w:val="0"/>
                                          <w:marBottom w:val="0"/>
                                          <w:divBdr>
                                            <w:top w:val="none" w:sz="0" w:space="0" w:color="auto"/>
                                            <w:left w:val="none" w:sz="0" w:space="0" w:color="auto"/>
                                            <w:bottom w:val="none" w:sz="0" w:space="0" w:color="auto"/>
                                            <w:right w:val="none" w:sz="0" w:space="0" w:color="auto"/>
                                          </w:divBdr>
                                          <w:divsChild>
                                            <w:div w:id="193272692">
                                              <w:marLeft w:val="0"/>
                                              <w:marRight w:val="0"/>
                                              <w:marTop w:val="0"/>
                                              <w:marBottom w:val="0"/>
                                              <w:divBdr>
                                                <w:top w:val="none" w:sz="0" w:space="0" w:color="auto"/>
                                                <w:left w:val="none" w:sz="0" w:space="0" w:color="auto"/>
                                                <w:bottom w:val="none" w:sz="0" w:space="0" w:color="auto"/>
                                                <w:right w:val="none" w:sz="0" w:space="0" w:color="auto"/>
                                              </w:divBdr>
                                              <w:divsChild>
                                                <w:div w:id="2251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9315">
                                          <w:marLeft w:val="0"/>
                                          <w:marRight w:val="0"/>
                                          <w:marTop w:val="0"/>
                                          <w:marBottom w:val="0"/>
                                          <w:divBdr>
                                            <w:top w:val="none" w:sz="0" w:space="0" w:color="auto"/>
                                            <w:left w:val="none" w:sz="0" w:space="0" w:color="auto"/>
                                            <w:bottom w:val="none" w:sz="0" w:space="0" w:color="auto"/>
                                            <w:right w:val="none" w:sz="0" w:space="0" w:color="auto"/>
                                          </w:divBdr>
                                        </w:div>
                                        <w:div w:id="1731222316">
                                          <w:marLeft w:val="0"/>
                                          <w:marRight w:val="0"/>
                                          <w:marTop w:val="0"/>
                                          <w:marBottom w:val="0"/>
                                          <w:divBdr>
                                            <w:top w:val="none" w:sz="0" w:space="0" w:color="auto"/>
                                            <w:left w:val="none" w:sz="0" w:space="0" w:color="auto"/>
                                            <w:bottom w:val="none" w:sz="0" w:space="0" w:color="auto"/>
                                            <w:right w:val="none" w:sz="0" w:space="0" w:color="auto"/>
                                          </w:divBdr>
                                          <w:divsChild>
                                            <w:div w:id="1175922563">
                                              <w:marLeft w:val="0"/>
                                              <w:marRight w:val="0"/>
                                              <w:marTop w:val="0"/>
                                              <w:marBottom w:val="0"/>
                                              <w:divBdr>
                                                <w:top w:val="none" w:sz="0" w:space="0" w:color="auto"/>
                                                <w:left w:val="none" w:sz="0" w:space="0" w:color="auto"/>
                                                <w:bottom w:val="none" w:sz="0" w:space="0" w:color="auto"/>
                                                <w:right w:val="none" w:sz="0" w:space="0" w:color="auto"/>
                                              </w:divBdr>
                                              <w:divsChild>
                                                <w:div w:id="889003018">
                                                  <w:marLeft w:val="0"/>
                                                  <w:marRight w:val="0"/>
                                                  <w:marTop w:val="0"/>
                                                  <w:marBottom w:val="0"/>
                                                  <w:divBdr>
                                                    <w:top w:val="none" w:sz="0" w:space="0" w:color="auto"/>
                                                    <w:left w:val="none" w:sz="0" w:space="0" w:color="auto"/>
                                                    <w:bottom w:val="none" w:sz="0" w:space="0" w:color="auto"/>
                                                    <w:right w:val="none" w:sz="0" w:space="0" w:color="auto"/>
                                                  </w:divBdr>
                                                </w:div>
                                              </w:divsChild>
                                            </w:div>
                                            <w:div w:id="827015372">
                                              <w:marLeft w:val="0"/>
                                              <w:marRight w:val="0"/>
                                              <w:marTop w:val="0"/>
                                              <w:marBottom w:val="0"/>
                                              <w:divBdr>
                                                <w:top w:val="none" w:sz="0" w:space="0" w:color="auto"/>
                                                <w:left w:val="none" w:sz="0" w:space="0" w:color="auto"/>
                                                <w:bottom w:val="none" w:sz="0" w:space="0" w:color="auto"/>
                                                <w:right w:val="none" w:sz="0" w:space="0" w:color="auto"/>
                                              </w:divBdr>
                                              <w:divsChild>
                                                <w:div w:id="1564872983">
                                                  <w:marLeft w:val="0"/>
                                                  <w:marRight w:val="0"/>
                                                  <w:marTop w:val="0"/>
                                                  <w:marBottom w:val="0"/>
                                                  <w:divBdr>
                                                    <w:top w:val="none" w:sz="0" w:space="0" w:color="auto"/>
                                                    <w:left w:val="none" w:sz="0" w:space="0" w:color="auto"/>
                                                    <w:bottom w:val="none" w:sz="0" w:space="0" w:color="auto"/>
                                                    <w:right w:val="none" w:sz="0" w:space="0" w:color="auto"/>
                                                  </w:divBdr>
                                                </w:div>
                                              </w:divsChild>
                                            </w:div>
                                            <w:div w:id="1140535807">
                                              <w:marLeft w:val="0"/>
                                              <w:marRight w:val="0"/>
                                              <w:marTop w:val="0"/>
                                              <w:marBottom w:val="0"/>
                                              <w:divBdr>
                                                <w:top w:val="none" w:sz="0" w:space="0" w:color="auto"/>
                                                <w:left w:val="none" w:sz="0" w:space="0" w:color="auto"/>
                                                <w:bottom w:val="none" w:sz="0" w:space="0" w:color="auto"/>
                                                <w:right w:val="none" w:sz="0" w:space="0" w:color="auto"/>
                                              </w:divBdr>
                                              <w:divsChild>
                                                <w:div w:id="2071153748">
                                                  <w:marLeft w:val="0"/>
                                                  <w:marRight w:val="0"/>
                                                  <w:marTop w:val="0"/>
                                                  <w:marBottom w:val="0"/>
                                                  <w:divBdr>
                                                    <w:top w:val="none" w:sz="0" w:space="0" w:color="auto"/>
                                                    <w:left w:val="none" w:sz="0" w:space="0" w:color="auto"/>
                                                    <w:bottom w:val="none" w:sz="0" w:space="0" w:color="auto"/>
                                                    <w:right w:val="none" w:sz="0" w:space="0" w:color="auto"/>
                                                  </w:divBdr>
                                                </w:div>
                                              </w:divsChild>
                                            </w:div>
                                            <w:div w:id="122429466">
                                              <w:marLeft w:val="0"/>
                                              <w:marRight w:val="0"/>
                                              <w:marTop w:val="0"/>
                                              <w:marBottom w:val="0"/>
                                              <w:divBdr>
                                                <w:top w:val="none" w:sz="0" w:space="0" w:color="auto"/>
                                                <w:left w:val="none" w:sz="0" w:space="0" w:color="auto"/>
                                                <w:bottom w:val="none" w:sz="0" w:space="0" w:color="auto"/>
                                                <w:right w:val="none" w:sz="0" w:space="0" w:color="auto"/>
                                              </w:divBdr>
                                              <w:divsChild>
                                                <w:div w:id="605815366">
                                                  <w:marLeft w:val="0"/>
                                                  <w:marRight w:val="0"/>
                                                  <w:marTop w:val="0"/>
                                                  <w:marBottom w:val="0"/>
                                                  <w:divBdr>
                                                    <w:top w:val="none" w:sz="0" w:space="0" w:color="auto"/>
                                                    <w:left w:val="none" w:sz="0" w:space="0" w:color="auto"/>
                                                    <w:bottom w:val="none" w:sz="0" w:space="0" w:color="auto"/>
                                                    <w:right w:val="none" w:sz="0" w:space="0" w:color="auto"/>
                                                  </w:divBdr>
                                                </w:div>
                                                <w:div w:id="1187064238">
                                                  <w:marLeft w:val="0"/>
                                                  <w:marRight w:val="0"/>
                                                  <w:marTop w:val="0"/>
                                                  <w:marBottom w:val="75"/>
                                                  <w:divBdr>
                                                    <w:top w:val="none" w:sz="0" w:space="0" w:color="auto"/>
                                                    <w:left w:val="none" w:sz="0" w:space="0" w:color="auto"/>
                                                    <w:bottom w:val="none" w:sz="0" w:space="0" w:color="auto"/>
                                                    <w:right w:val="none" w:sz="0" w:space="0" w:color="auto"/>
                                                  </w:divBdr>
                                                </w:div>
                                              </w:divsChild>
                                            </w:div>
                                            <w:div w:id="777143335">
                                              <w:marLeft w:val="0"/>
                                              <w:marRight w:val="0"/>
                                              <w:marTop w:val="0"/>
                                              <w:marBottom w:val="0"/>
                                              <w:divBdr>
                                                <w:top w:val="none" w:sz="0" w:space="0" w:color="auto"/>
                                                <w:left w:val="none" w:sz="0" w:space="0" w:color="auto"/>
                                                <w:bottom w:val="none" w:sz="0" w:space="0" w:color="auto"/>
                                                <w:right w:val="none" w:sz="0" w:space="0" w:color="auto"/>
                                              </w:divBdr>
                                              <w:divsChild>
                                                <w:div w:id="353311126">
                                                  <w:marLeft w:val="0"/>
                                                  <w:marRight w:val="0"/>
                                                  <w:marTop w:val="0"/>
                                                  <w:marBottom w:val="0"/>
                                                  <w:divBdr>
                                                    <w:top w:val="none" w:sz="0" w:space="0" w:color="auto"/>
                                                    <w:left w:val="none" w:sz="0" w:space="0" w:color="auto"/>
                                                    <w:bottom w:val="none" w:sz="0" w:space="0" w:color="auto"/>
                                                    <w:right w:val="none" w:sz="0" w:space="0" w:color="auto"/>
                                                  </w:divBdr>
                                                </w:div>
                                              </w:divsChild>
                                            </w:div>
                                            <w:div w:id="2054305745">
                                              <w:marLeft w:val="0"/>
                                              <w:marRight w:val="0"/>
                                              <w:marTop w:val="0"/>
                                              <w:marBottom w:val="0"/>
                                              <w:divBdr>
                                                <w:top w:val="none" w:sz="0" w:space="0" w:color="auto"/>
                                                <w:left w:val="none" w:sz="0" w:space="0" w:color="auto"/>
                                                <w:bottom w:val="none" w:sz="0" w:space="0" w:color="auto"/>
                                                <w:right w:val="none" w:sz="0" w:space="0" w:color="auto"/>
                                              </w:divBdr>
                                              <w:divsChild>
                                                <w:div w:id="395275091">
                                                  <w:marLeft w:val="0"/>
                                                  <w:marRight w:val="0"/>
                                                  <w:marTop w:val="0"/>
                                                  <w:marBottom w:val="0"/>
                                                  <w:divBdr>
                                                    <w:top w:val="none" w:sz="0" w:space="0" w:color="auto"/>
                                                    <w:left w:val="none" w:sz="0" w:space="0" w:color="auto"/>
                                                    <w:bottom w:val="none" w:sz="0" w:space="0" w:color="auto"/>
                                                    <w:right w:val="none" w:sz="0" w:space="0" w:color="auto"/>
                                                  </w:divBdr>
                                                </w:div>
                                              </w:divsChild>
                                            </w:div>
                                            <w:div w:id="215774973">
                                              <w:marLeft w:val="0"/>
                                              <w:marRight w:val="0"/>
                                              <w:marTop w:val="0"/>
                                              <w:marBottom w:val="0"/>
                                              <w:divBdr>
                                                <w:top w:val="none" w:sz="0" w:space="0" w:color="auto"/>
                                                <w:left w:val="none" w:sz="0" w:space="0" w:color="auto"/>
                                                <w:bottom w:val="none" w:sz="0" w:space="0" w:color="auto"/>
                                                <w:right w:val="none" w:sz="0" w:space="0" w:color="auto"/>
                                              </w:divBdr>
                                              <w:divsChild>
                                                <w:div w:id="167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911599">
              <w:marLeft w:val="0"/>
              <w:marRight w:val="0"/>
              <w:marTop w:val="0"/>
              <w:marBottom w:val="0"/>
              <w:divBdr>
                <w:top w:val="none" w:sz="0" w:space="0" w:color="auto"/>
                <w:left w:val="none" w:sz="0" w:space="0" w:color="auto"/>
                <w:bottom w:val="none" w:sz="0" w:space="0" w:color="auto"/>
                <w:right w:val="none" w:sz="0" w:space="0" w:color="auto"/>
              </w:divBdr>
              <w:divsChild>
                <w:div w:id="887493396">
                  <w:marLeft w:val="0"/>
                  <w:marRight w:val="0"/>
                  <w:marTop w:val="0"/>
                  <w:marBottom w:val="0"/>
                  <w:divBdr>
                    <w:top w:val="none" w:sz="0" w:space="0" w:color="auto"/>
                    <w:left w:val="none" w:sz="0" w:space="0" w:color="auto"/>
                    <w:bottom w:val="none" w:sz="0" w:space="0" w:color="auto"/>
                    <w:right w:val="none" w:sz="0" w:space="0" w:color="auto"/>
                  </w:divBdr>
                  <w:divsChild>
                    <w:div w:id="439766269">
                      <w:marLeft w:val="0"/>
                      <w:marRight w:val="0"/>
                      <w:marTop w:val="0"/>
                      <w:marBottom w:val="0"/>
                      <w:divBdr>
                        <w:top w:val="none" w:sz="0" w:space="0" w:color="auto"/>
                        <w:left w:val="none" w:sz="0" w:space="0" w:color="auto"/>
                        <w:bottom w:val="none" w:sz="0" w:space="0" w:color="auto"/>
                        <w:right w:val="none" w:sz="0" w:space="0" w:color="auto"/>
                      </w:divBdr>
                      <w:divsChild>
                        <w:div w:id="54548553">
                          <w:marLeft w:val="0"/>
                          <w:marRight w:val="0"/>
                          <w:marTop w:val="0"/>
                          <w:marBottom w:val="0"/>
                          <w:divBdr>
                            <w:top w:val="none" w:sz="0" w:space="0" w:color="auto"/>
                            <w:left w:val="none" w:sz="0" w:space="0" w:color="auto"/>
                            <w:bottom w:val="none" w:sz="0" w:space="0" w:color="auto"/>
                            <w:right w:val="none" w:sz="0" w:space="0" w:color="auto"/>
                          </w:divBdr>
                          <w:divsChild>
                            <w:div w:id="976185004">
                              <w:marLeft w:val="0"/>
                              <w:marRight w:val="0"/>
                              <w:marTop w:val="0"/>
                              <w:marBottom w:val="300"/>
                              <w:divBdr>
                                <w:top w:val="single" w:sz="6" w:space="0" w:color="DEDEDE"/>
                                <w:left w:val="single" w:sz="6" w:space="0" w:color="DEDEDE"/>
                                <w:bottom w:val="single" w:sz="6" w:space="0" w:color="DEDEDE"/>
                                <w:right w:val="single" w:sz="6" w:space="0" w:color="DEDEDE"/>
                              </w:divBdr>
                              <w:divsChild>
                                <w:div w:id="24791013">
                                  <w:marLeft w:val="0"/>
                                  <w:marRight w:val="0"/>
                                  <w:marTop w:val="0"/>
                                  <w:marBottom w:val="0"/>
                                  <w:divBdr>
                                    <w:top w:val="none" w:sz="0" w:space="0" w:color="auto"/>
                                    <w:left w:val="none" w:sz="0" w:space="0" w:color="auto"/>
                                    <w:bottom w:val="none" w:sz="0" w:space="0" w:color="auto"/>
                                    <w:right w:val="none" w:sz="0" w:space="0" w:color="auto"/>
                                  </w:divBdr>
                                  <w:divsChild>
                                    <w:div w:id="1038315798">
                                      <w:marLeft w:val="0"/>
                                      <w:marRight w:val="0"/>
                                      <w:marTop w:val="0"/>
                                      <w:marBottom w:val="0"/>
                                      <w:divBdr>
                                        <w:top w:val="none" w:sz="0" w:space="0" w:color="auto"/>
                                        <w:left w:val="none" w:sz="0" w:space="0" w:color="auto"/>
                                        <w:bottom w:val="none" w:sz="0" w:space="0" w:color="auto"/>
                                        <w:right w:val="none" w:sz="0" w:space="0" w:color="auto"/>
                                      </w:divBdr>
                                      <w:divsChild>
                                        <w:div w:id="1058239633">
                                          <w:marLeft w:val="0"/>
                                          <w:marRight w:val="0"/>
                                          <w:marTop w:val="0"/>
                                          <w:marBottom w:val="0"/>
                                          <w:divBdr>
                                            <w:top w:val="none" w:sz="0" w:space="0" w:color="auto"/>
                                            <w:left w:val="none" w:sz="0" w:space="0" w:color="auto"/>
                                            <w:bottom w:val="none" w:sz="0" w:space="0" w:color="auto"/>
                                            <w:right w:val="none" w:sz="0" w:space="0" w:color="auto"/>
                                          </w:divBdr>
                                          <w:divsChild>
                                            <w:div w:id="1539968598">
                                              <w:marLeft w:val="0"/>
                                              <w:marRight w:val="0"/>
                                              <w:marTop w:val="0"/>
                                              <w:marBottom w:val="0"/>
                                              <w:divBdr>
                                                <w:top w:val="none" w:sz="0" w:space="0" w:color="auto"/>
                                                <w:left w:val="none" w:sz="0" w:space="0" w:color="auto"/>
                                                <w:bottom w:val="none" w:sz="0" w:space="0" w:color="auto"/>
                                                <w:right w:val="none" w:sz="0" w:space="0" w:color="auto"/>
                                              </w:divBdr>
                                              <w:divsChild>
                                                <w:div w:id="807821711">
                                                  <w:marLeft w:val="0"/>
                                                  <w:marRight w:val="0"/>
                                                  <w:marTop w:val="0"/>
                                                  <w:marBottom w:val="0"/>
                                                  <w:divBdr>
                                                    <w:top w:val="none" w:sz="0" w:space="0" w:color="auto"/>
                                                    <w:left w:val="none" w:sz="0" w:space="0" w:color="auto"/>
                                                    <w:bottom w:val="none" w:sz="0" w:space="0" w:color="auto"/>
                                                    <w:right w:val="none" w:sz="0" w:space="0" w:color="auto"/>
                                                  </w:divBdr>
                                                </w:div>
                                              </w:divsChild>
                                            </w:div>
                                            <w:div w:id="172186188">
                                              <w:marLeft w:val="0"/>
                                              <w:marRight w:val="0"/>
                                              <w:marTop w:val="0"/>
                                              <w:marBottom w:val="0"/>
                                              <w:divBdr>
                                                <w:top w:val="none" w:sz="0" w:space="0" w:color="auto"/>
                                                <w:left w:val="none" w:sz="0" w:space="0" w:color="auto"/>
                                                <w:bottom w:val="none" w:sz="0" w:space="0" w:color="auto"/>
                                                <w:right w:val="none" w:sz="0" w:space="0" w:color="auto"/>
                                              </w:divBdr>
                                              <w:divsChild>
                                                <w:div w:id="20828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4640">
                                          <w:marLeft w:val="0"/>
                                          <w:marRight w:val="0"/>
                                          <w:marTop w:val="0"/>
                                          <w:marBottom w:val="0"/>
                                          <w:divBdr>
                                            <w:top w:val="none" w:sz="0" w:space="0" w:color="auto"/>
                                            <w:left w:val="none" w:sz="0" w:space="0" w:color="auto"/>
                                            <w:bottom w:val="none" w:sz="0" w:space="0" w:color="auto"/>
                                            <w:right w:val="none" w:sz="0" w:space="0" w:color="auto"/>
                                          </w:divBdr>
                                          <w:divsChild>
                                            <w:div w:id="545336532">
                                              <w:marLeft w:val="0"/>
                                              <w:marRight w:val="0"/>
                                              <w:marTop w:val="0"/>
                                              <w:marBottom w:val="0"/>
                                              <w:divBdr>
                                                <w:top w:val="none" w:sz="0" w:space="0" w:color="auto"/>
                                                <w:left w:val="none" w:sz="0" w:space="0" w:color="auto"/>
                                                <w:bottom w:val="none" w:sz="0" w:space="0" w:color="auto"/>
                                                <w:right w:val="none" w:sz="0" w:space="0" w:color="auto"/>
                                              </w:divBdr>
                                              <w:divsChild>
                                                <w:div w:id="2004701684">
                                                  <w:marLeft w:val="0"/>
                                                  <w:marRight w:val="0"/>
                                                  <w:marTop w:val="0"/>
                                                  <w:marBottom w:val="0"/>
                                                  <w:divBdr>
                                                    <w:top w:val="none" w:sz="0" w:space="0" w:color="auto"/>
                                                    <w:left w:val="none" w:sz="0" w:space="0" w:color="auto"/>
                                                    <w:bottom w:val="none" w:sz="0" w:space="0" w:color="auto"/>
                                                    <w:right w:val="none" w:sz="0" w:space="0" w:color="auto"/>
                                                  </w:divBdr>
                                                </w:div>
                                                <w:div w:id="3456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618">
                                          <w:marLeft w:val="0"/>
                                          <w:marRight w:val="0"/>
                                          <w:marTop w:val="0"/>
                                          <w:marBottom w:val="0"/>
                                          <w:divBdr>
                                            <w:top w:val="none" w:sz="0" w:space="0" w:color="auto"/>
                                            <w:left w:val="none" w:sz="0" w:space="0" w:color="auto"/>
                                            <w:bottom w:val="none" w:sz="0" w:space="0" w:color="auto"/>
                                            <w:right w:val="none" w:sz="0" w:space="0" w:color="auto"/>
                                          </w:divBdr>
                                          <w:divsChild>
                                            <w:div w:id="2090762202">
                                              <w:marLeft w:val="0"/>
                                              <w:marRight w:val="0"/>
                                              <w:marTop w:val="0"/>
                                              <w:marBottom w:val="0"/>
                                              <w:divBdr>
                                                <w:top w:val="none" w:sz="0" w:space="0" w:color="auto"/>
                                                <w:left w:val="none" w:sz="0" w:space="0" w:color="auto"/>
                                                <w:bottom w:val="none" w:sz="0" w:space="0" w:color="auto"/>
                                                <w:right w:val="none" w:sz="0" w:space="0" w:color="auto"/>
                                              </w:divBdr>
                                              <w:divsChild>
                                                <w:div w:id="1984431568">
                                                  <w:marLeft w:val="0"/>
                                                  <w:marRight w:val="0"/>
                                                  <w:marTop w:val="0"/>
                                                  <w:marBottom w:val="0"/>
                                                  <w:divBdr>
                                                    <w:top w:val="none" w:sz="0" w:space="0" w:color="auto"/>
                                                    <w:left w:val="none" w:sz="0" w:space="0" w:color="auto"/>
                                                    <w:bottom w:val="none" w:sz="0" w:space="0" w:color="auto"/>
                                                    <w:right w:val="none" w:sz="0" w:space="0" w:color="auto"/>
                                                  </w:divBdr>
                                                </w:div>
                                              </w:divsChild>
                                            </w:div>
                                            <w:div w:id="70853797">
                                              <w:marLeft w:val="0"/>
                                              <w:marRight w:val="0"/>
                                              <w:marTop w:val="0"/>
                                              <w:marBottom w:val="0"/>
                                              <w:divBdr>
                                                <w:top w:val="none" w:sz="0" w:space="0" w:color="auto"/>
                                                <w:left w:val="none" w:sz="0" w:space="0" w:color="auto"/>
                                                <w:bottom w:val="none" w:sz="0" w:space="0" w:color="auto"/>
                                                <w:right w:val="none" w:sz="0" w:space="0" w:color="auto"/>
                                              </w:divBdr>
                                              <w:divsChild>
                                                <w:div w:id="109781698">
                                                  <w:marLeft w:val="0"/>
                                                  <w:marRight w:val="0"/>
                                                  <w:marTop w:val="0"/>
                                                  <w:marBottom w:val="0"/>
                                                  <w:divBdr>
                                                    <w:top w:val="none" w:sz="0" w:space="0" w:color="auto"/>
                                                    <w:left w:val="none" w:sz="0" w:space="0" w:color="auto"/>
                                                    <w:bottom w:val="none" w:sz="0" w:space="0" w:color="auto"/>
                                                    <w:right w:val="none" w:sz="0" w:space="0" w:color="auto"/>
                                                  </w:divBdr>
                                                </w:div>
                                              </w:divsChild>
                                            </w:div>
                                            <w:div w:id="2120562417">
                                              <w:marLeft w:val="0"/>
                                              <w:marRight w:val="0"/>
                                              <w:marTop w:val="0"/>
                                              <w:marBottom w:val="0"/>
                                              <w:divBdr>
                                                <w:top w:val="none" w:sz="0" w:space="0" w:color="auto"/>
                                                <w:left w:val="none" w:sz="0" w:space="0" w:color="auto"/>
                                                <w:bottom w:val="none" w:sz="0" w:space="0" w:color="auto"/>
                                                <w:right w:val="none" w:sz="0" w:space="0" w:color="auto"/>
                                              </w:divBdr>
                                              <w:divsChild>
                                                <w:div w:id="1722898998">
                                                  <w:marLeft w:val="0"/>
                                                  <w:marRight w:val="0"/>
                                                  <w:marTop w:val="0"/>
                                                  <w:marBottom w:val="0"/>
                                                  <w:divBdr>
                                                    <w:top w:val="none" w:sz="0" w:space="0" w:color="auto"/>
                                                    <w:left w:val="none" w:sz="0" w:space="0" w:color="auto"/>
                                                    <w:bottom w:val="none" w:sz="0" w:space="0" w:color="auto"/>
                                                    <w:right w:val="none" w:sz="0" w:space="0" w:color="auto"/>
                                                  </w:divBdr>
                                                </w:div>
                                              </w:divsChild>
                                            </w:div>
                                            <w:div w:id="216476700">
                                              <w:marLeft w:val="0"/>
                                              <w:marRight w:val="0"/>
                                              <w:marTop w:val="0"/>
                                              <w:marBottom w:val="0"/>
                                              <w:divBdr>
                                                <w:top w:val="none" w:sz="0" w:space="0" w:color="auto"/>
                                                <w:left w:val="none" w:sz="0" w:space="0" w:color="auto"/>
                                                <w:bottom w:val="none" w:sz="0" w:space="0" w:color="auto"/>
                                                <w:right w:val="none" w:sz="0" w:space="0" w:color="auto"/>
                                              </w:divBdr>
                                              <w:divsChild>
                                                <w:div w:id="1471706784">
                                                  <w:marLeft w:val="0"/>
                                                  <w:marRight w:val="0"/>
                                                  <w:marTop w:val="0"/>
                                                  <w:marBottom w:val="0"/>
                                                  <w:divBdr>
                                                    <w:top w:val="none" w:sz="0" w:space="0" w:color="auto"/>
                                                    <w:left w:val="none" w:sz="0" w:space="0" w:color="auto"/>
                                                    <w:bottom w:val="none" w:sz="0" w:space="0" w:color="auto"/>
                                                    <w:right w:val="none" w:sz="0" w:space="0" w:color="auto"/>
                                                  </w:divBdr>
                                                </w:div>
                                              </w:divsChild>
                                            </w:div>
                                            <w:div w:id="335042443">
                                              <w:marLeft w:val="0"/>
                                              <w:marRight w:val="0"/>
                                              <w:marTop w:val="0"/>
                                              <w:marBottom w:val="0"/>
                                              <w:divBdr>
                                                <w:top w:val="none" w:sz="0" w:space="0" w:color="auto"/>
                                                <w:left w:val="none" w:sz="0" w:space="0" w:color="auto"/>
                                                <w:bottom w:val="none" w:sz="0" w:space="0" w:color="auto"/>
                                                <w:right w:val="none" w:sz="0" w:space="0" w:color="auto"/>
                                              </w:divBdr>
                                              <w:divsChild>
                                                <w:div w:id="1014041468">
                                                  <w:marLeft w:val="0"/>
                                                  <w:marRight w:val="0"/>
                                                  <w:marTop w:val="0"/>
                                                  <w:marBottom w:val="0"/>
                                                  <w:divBdr>
                                                    <w:top w:val="none" w:sz="0" w:space="0" w:color="auto"/>
                                                    <w:left w:val="none" w:sz="0" w:space="0" w:color="auto"/>
                                                    <w:bottom w:val="none" w:sz="0" w:space="0" w:color="auto"/>
                                                    <w:right w:val="none" w:sz="0" w:space="0" w:color="auto"/>
                                                  </w:divBdr>
                                                </w:div>
                                              </w:divsChild>
                                            </w:div>
                                            <w:div w:id="1569806612">
                                              <w:marLeft w:val="0"/>
                                              <w:marRight w:val="0"/>
                                              <w:marTop w:val="0"/>
                                              <w:marBottom w:val="0"/>
                                              <w:divBdr>
                                                <w:top w:val="none" w:sz="0" w:space="0" w:color="auto"/>
                                                <w:left w:val="none" w:sz="0" w:space="0" w:color="auto"/>
                                                <w:bottom w:val="none" w:sz="0" w:space="0" w:color="auto"/>
                                                <w:right w:val="none" w:sz="0" w:space="0" w:color="auto"/>
                                              </w:divBdr>
                                              <w:divsChild>
                                                <w:div w:id="223831176">
                                                  <w:marLeft w:val="0"/>
                                                  <w:marRight w:val="0"/>
                                                  <w:marTop w:val="0"/>
                                                  <w:marBottom w:val="0"/>
                                                  <w:divBdr>
                                                    <w:top w:val="none" w:sz="0" w:space="0" w:color="auto"/>
                                                    <w:left w:val="none" w:sz="0" w:space="0" w:color="auto"/>
                                                    <w:bottom w:val="none" w:sz="0" w:space="0" w:color="auto"/>
                                                    <w:right w:val="none" w:sz="0" w:space="0" w:color="auto"/>
                                                  </w:divBdr>
                                                </w:div>
                                              </w:divsChild>
                                            </w:div>
                                            <w:div w:id="2027637363">
                                              <w:marLeft w:val="0"/>
                                              <w:marRight w:val="0"/>
                                              <w:marTop w:val="0"/>
                                              <w:marBottom w:val="0"/>
                                              <w:divBdr>
                                                <w:top w:val="none" w:sz="0" w:space="0" w:color="auto"/>
                                                <w:left w:val="none" w:sz="0" w:space="0" w:color="auto"/>
                                                <w:bottom w:val="none" w:sz="0" w:space="0" w:color="auto"/>
                                                <w:right w:val="none" w:sz="0" w:space="0" w:color="auto"/>
                                              </w:divBdr>
                                              <w:divsChild>
                                                <w:div w:id="2139227316">
                                                  <w:marLeft w:val="0"/>
                                                  <w:marRight w:val="0"/>
                                                  <w:marTop w:val="0"/>
                                                  <w:marBottom w:val="0"/>
                                                  <w:divBdr>
                                                    <w:top w:val="none" w:sz="0" w:space="0" w:color="auto"/>
                                                    <w:left w:val="none" w:sz="0" w:space="0" w:color="auto"/>
                                                    <w:bottom w:val="none" w:sz="0" w:space="0" w:color="auto"/>
                                                    <w:right w:val="none" w:sz="0" w:space="0" w:color="auto"/>
                                                  </w:divBdr>
                                                </w:div>
                                              </w:divsChild>
                                            </w:div>
                                            <w:div w:id="539172343">
                                              <w:marLeft w:val="0"/>
                                              <w:marRight w:val="0"/>
                                              <w:marTop w:val="0"/>
                                              <w:marBottom w:val="0"/>
                                              <w:divBdr>
                                                <w:top w:val="none" w:sz="0" w:space="0" w:color="auto"/>
                                                <w:left w:val="none" w:sz="0" w:space="0" w:color="auto"/>
                                                <w:bottom w:val="none" w:sz="0" w:space="0" w:color="auto"/>
                                                <w:right w:val="none" w:sz="0" w:space="0" w:color="auto"/>
                                              </w:divBdr>
                                              <w:divsChild>
                                                <w:div w:id="1237856724">
                                                  <w:marLeft w:val="0"/>
                                                  <w:marRight w:val="0"/>
                                                  <w:marTop w:val="0"/>
                                                  <w:marBottom w:val="0"/>
                                                  <w:divBdr>
                                                    <w:top w:val="none" w:sz="0" w:space="0" w:color="auto"/>
                                                    <w:left w:val="none" w:sz="0" w:space="0" w:color="auto"/>
                                                    <w:bottom w:val="none" w:sz="0" w:space="0" w:color="auto"/>
                                                    <w:right w:val="none" w:sz="0" w:space="0" w:color="auto"/>
                                                  </w:divBdr>
                                                </w:div>
                                              </w:divsChild>
                                            </w:div>
                                            <w:div w:id="1314796095">
                                              <w:marLeft w:val="0"/>
                                              <w:marRight w:val="0"/>
                                              <w:marTop w:val="0"/>
                                              <w:marBottom w:val="0"/>
                                              <w:divBdr>
                                                <w:top w:val="none" w:sz="0" w:space="0" w:color="auto"/>
                                                <w:left w:val="none" w:sz="0" w:space="0" w:color="auto"/>
                                                <w:bottom w:val="none" w:sz="0" w:space="0" w:color="auto"/>
                                                <w:right w:val="none" w:sz="0" w:space="0" w:color="auto"/>
                                              </w:divBdr>
                                              <w:divsChild>
                                                <w:div w:id="5250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ki.org/xwiki/bin/view/Search/WebHome?bc=" TargetMode="External"/><Relationship Id="rId13" Type="http://schemas.openxmlformats.org/officeDocument/2006/relationships/hyperlink" Target="http://www.merlot.org/merlot/materials.htm?activeMask=1&amp;keywords=&amp;keywordselectorsradio=on&amp;anyKeyWords=true&amp;allKeyWords=false&amp;exactPhraseKeyWords=false&amp;title=&amp;url=&amp;description=&amp;community=&amp;category=&amp;cat1=-1&amp;language=ANY&amp;materialType=Open+Textbook&amp;technicalFormat=&amp;audience=&amp;lmsOther=&amp;smartphoneOther=&amp;tabletOther=&amp;contributorName=&amp;contributorEmail=&amp;contributorOrg=&amp;dateRange=nodates&amp;_hasPeerReviews=&amp;_hasAwards=&amp;_hasComments=&amp;_hasCollections=&amp;_hasAssignments=&amp;_isContentBuilder=&amp;_hasSercActivitySheets=&amp;createdSince=&amp;createdBefore=&amp;sort.property=overallRating&amp;submit.x=37&amp;submit.y=11" TargetMode="External"/><Relationship Id="rId18" Type="http://schemas.openxmlformats.org/officeDocument/2006/relationships/hyperlink" Target="mailto:support@lumenlearning.com" TargetMode="External"/><Relationship Id="rId26" Type="http://schemas.openxmlformats.org/officeDocument/2006/relationships/hyperlink" Target="http://www.oercommons.org/" TargetMode="External"/><Relationship Id="rId3" Type="http://schemas.openxmlformats.org/officeDocument/2006/relationships/settings" Target="settings.xml"/><Relationship Id="rId21" Type="http://schemas.openxmlformats.org/officeDocument/2006/relationships/hyperlink" Target="http://cnx.org/" TargetMode="External"/><Relationship Id="rId7" Type="http://schemas.openxmlformats.org/officeDocument/2006/relationships/image" Target="media/image2.jpeg"/><Relationship Id="rId12" Type="http://schemas.openxmlformats.org/officeDocument/2006/relationships/hyperlink" Target="javascript:void();" TargetMode="External"/><Relationship Id="rId17" Type="http://schemas.openxmlformats.org/officeDocument/2006/relationships/hyperlink" Target="http://lumenlearning.com/browse-courses/" TargetMode="External"/><Relationship Id="rId25" Type="http://schemas.openxmlformats.org/officeDocument/2006/relationships/hyperlink" Target="http://ocw.mit.edu/OcwWeb/web/home/home/index.htm" TargetMode="External"/><Relationship Id="rId2" Type="http://schemas.openxmlformats.org/officeDocument/2006/relationships/styles" Target="styles.xml"/><Relationship Id="rId16" Type="http://schemas.openxmlformats.org/officeDocument/2006/relationships/hyperlink" Target="http://amser.org/index.php?P=BrowseResources&amp;ParentId=972642" TargetMode="External"/><Relationship Id="rId20" Type="http://schemas.openxmlformats.org/officeDocument/2006/relationships/image" Target="media/image3.jpeg"/><Relationship Id="rId29" Type="http://schemas.openxmlformats.org/officeDocument/2006/relationships/hyperlink" Target="http://openeducation.zunia.org/" TargetMode="External"/><Relationship Id="rId1" Type="http://schemas.openxmlformats.org/officeDocument/2006/relationships/numbering" Target="numbering.xml"/><Relationship Id="rId6" Type="http://schemas.openxmlformats.org/officeDocument/2006/relationships/hyperlink" Target="http://search.creativecommons.org/" TargetMode="External"/><Relationship Id="rId11" Type="http://schemas.openxmlformats.org/officeDocument/2006/relationships/hyperlink" Target="http://open.jorum.ac.uk/" TargetMode="External"/><Relationship Id="rId24" Type="http://schemas.openxmlformats.org/officeDocument/2006/relationships/hyperlink" Target="http://www.merlot.org/merlot/index.htm" TargetMode="External"/><Relationship Id="rId5" Type="http://schemas.openxmlformats.org/officeDocument/2006/relationships/image" Target="media/image1.png"/><Relationship Id="rId15" Type="http://schemas.openxmlformats.org/officeDocument/2006/relationships/hyperlink" Target="http://openeducation.zunia.org/" TargetMode="External"/><Relationship Id="rId23" Type="http://schemas.openxmlformats.org/officeDocument/2006/relationships/hyperlink" Target="http://www.wsis-community.org/pg/directory/view/672996" TargetMode="External"/><Relationship Id="rId28" Type="http://schemas.openxmlformats.org/officeDocument/2006/relationships/hyperlink" Target="http://www.ocwconsortium.org/" TargetMode="External"/><Relationship Id="rId10" Type="http://schemas.openxmlformats.org/officeDocument/2006/relationships/hyperlink" Target="http://www.google.com/cse/home?cx=009190243792682903990%3Ae40rcqv1bbo" TargetMode="External"/><Relationship Id="rId19" Type="http://schemas.openxmlformats.org/officeDocument/2006/relationships/hyperlink" Target="http://contentdm.cerritos.edu/cdm/landingpage/collection/oer_re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ee.ed.gov/" TargetMode="External"/><Relationship Id="rId14" Type="http://schemas.openxmlformats.org/officeDocument/2006/relationships/hyperlink" Target="http://www.temoa.info/" TargetMode="External"/><Relationship Id="rId22" Type="http://schemas.openxmlformats.org/officeDocument/2006/relationships/hyperlink" Target="http://archive.org/details/education" TargetMode="External"/><Relationship Id="rId27" Type="http://schemas.openxmlformats.org/officeDocument/2006/relationships/hyperlink" Target="https://sites.google.com/a/sbctc.edu/opencourselibra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Betancourt, David</dc:creator>
  <cp:keywords/>
  <dc:description/>
  <cp:lastModifiedBy>Betancourt, David</cp:lastModifiedBy>
  <cp:revision>2</cp:revision>
  <dcterms:created xsi:type="dcterms:W3CDTF">2017-10-19T20:08:00Z</dcterms:created>
  <dcterms:modified xsi:type="dcterms:W3CDTF">2017-10-19T20:22:00Z</dcterms:modified>
</cp:coreProperties>
</file>